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C27BC0" w:rsidP="00F04D4D">
      <w:pPr>
        <w:jc w:val="center"/>
        <w:rPr>
          <w:lang w:val="uk-UA"/>
        </w:rPr>
      </w:pPr>
      <w:r>
        <w:rPr>
          <w:lang w:val="uk-UA"/>
        </w:rPr>
        <w:t>за січень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2020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Реабілітаційний міні – велотренажер МВ 4</w:t>
            </w:r>
          </w:p>
        </w:tc>
        <w:tc>
          <w:tcPr>
            <w:tcW w:w="2837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ТОВ «Мові </w:t>
            </w:r>
            <w:proofErr w:type="spellStart"/>
            <w:r>
              <w:rPr>
                <w:lang w:val="uk-UA"/>
              </w:rPr>
              <w:t>Хелс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3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F04D4D" w:rsidTr="00F04D4D">
        <w:tc>
          <w:tcPr>
            <w:tcW w:w="776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Апарат для електролікування двоканальний </w:t>
            </w:r>
          </w:p>
        </w:tc>
        <w:tc>
          <w:tcPr>
            <w:tcW w:w="2837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Альона з Києва</w:t>
            </w:r>
          </w:p>
        </w:tc>
        <w:tc>
          <w:tcPr>
            <w:tcW w:w="1543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8900,00</w:t>
            </w:r>
          </w:p>
        </w:tc>
      </w:tr>
      <w:tr w:rsidR="00F04D4D" w:rsidTr="00F04D4D">
        <w:tc>
          <w:tcPr>
            <w:tcW w:w="776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Аптечка «Подорожник»</w:t>
            </w:r>
          </w:p>
        </w:tc>
        <w:tc>
          <w:tcPr>
            <w:tcW w:w="2837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Благодійники ТОВ «Подорожник – Закарпаття»</w:t>
            </w:r>
          </w:p>
        </w:tc>
        <w:tc>
          <w:tcPr>
            <w:tcW w:w="1543" w:type="dxa"/>
          </w:tcPr>
          <w:p w:rsidR="00F04D4D" w:rsidRDefault="00C27BC0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1750,00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D41E0"/>
    <w:rsid w:val="006F1E75"/>
    <w:rsid w:val="007D0D52"/>
    <w:rsid w:val="00A10F02"/>
    <w:rsid w:val="00A2426A"/>
    <w:rsid w:val="00AC449A"/>
    <w:rsid w:val="00C27BC0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64F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2017-12-04T14:28:00Z</dcterms:created>
  <dcterms:modified xsi:type="dcterms:W3CDTF">2020-02-10T11:39:00Z</dcterms:modified>
</cp:coreProperties>
</file>